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63A8951A" w:rsidR="0010614B" w:rsidRDefault="0010614B" w:rsidP="00320AEC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556CE8AD" w14:textId="77777777" w:rsidR="00320AEC" w:rsidRPr="00273BD1" w:rsidRDefault="00320AEC" w:rsidP="00320AEC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180"/>
        <w:gridCol w:w="1110"/>
        <w:gridCol w:w="1320"/>
        <w:gridCol w:w="270"/>
        <w:gridCol w:w="953"/>
        <w:gridCol w:w="757"/>
        <w:gridCol w:w="366"/>
        <w:gridCol w:w="1423"/>
        <w:gridCol w:w="558"/>
        <w:gridCol w:w="1815"/>
      </w:tblGrid>
      <w:tr w:rsidR="00CF5A3B" w:rsidRPr="00491993" w14:paraId="32CF78E8" w14:textId="77777777" w:rsidTr="00320AEC">
        <w:trPr>
          <w:cantSplit/>
          <w:trHeight w:val="340"/>
        </w:trPr>
        <w:tc>
          <w:tcPr>
            <w:tcW w:w="4477" w:type="dxa"/>
            <w:gridSpan w:val="6"/>
            <w:shd w:val="clear" w:color="auto" w:fill="F2F2F2" w:themeFill="background1" w:themeFillShade="F2"/>
            <w:vAlign w:val="center"/>
          </w:tcPr>
          <w:p w14:paraId="05D6D044" w14:textId="77777777" w:rsidR="00CF5A3B" w:rsidRPr="00491993" w:rsidRDefault="00CF5A3B" w:rsidP="00CF5A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872" w:type="dxa"/>
            <w:gridSpan w:val="6"/>
            <w:vAlign w:val="center"/>
          </w:tcPr>
          <w:p w14:paraId="1D006280" w14:textId="547FA591" w:rsidR="00CF5A3B" w:rsidRPr="00320AEC" w:rsidRDefault="00320AEC" w:rsidP="00CF5A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20AEC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CF5A3B" w:rsidRPr="00320AEC">
              <w:rPr>
                <w:rFonts w:ascii="Times New Roman" w:hAnsi="Times New Roman"/>
                <w:b/>
                <w:sz w:val="20"/>
                <w:szCs w:val="20"/>
              </w:rPr>
              <w:t>Светлана Соколов Младеновић</w:t>
            </w:r>
          </w:p>
        </w:tc>
      </w:tr>
      <w:tr w:rsidR="00CF5A3B" w:rsidRPr="00491993" w14:paraId="4CEB1F2B" w14:textId="77777777" w:rsidTr="00320AEC">
        <w:trPr>
          <w:cantSplit/>
          <w:trHeight w:val="340"/>
        </w:trPr>
        <w:tc>
          <w:tcPr>
            <w:tcW w:w="4477" w:type="dxa"/>
            <w:gridSpan w:val="6"/>
            <w:shd w:val="clear" w:color="auto" w:fill="F2F2F2" w:themeFill="background1" w:themeFillShade="F2"/>
            <w:vAlign w:val="center"/>
          </w:tcPr>
          <w:p w14:paraId="5C5E1CCB" w14:textId="77777777" w:rsidR="00CF5A3B" w:rsidRPr="00491993" w:rsidRDefault="00CF5A3B" w:rsidP="00CF5A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872" w:type="dxa"/>
            <w:gridSpan w:val="6"/>
            <w:vAlign w:val="center"/>
          </w:tcPr>
          <w:p w14:paraId="218380A6" w14:textId="68482E99" w:rsidR="00CF5A3B" w:rsidRPr="00491993" w:rsidRDefault="00CF5A3B" w:rsidP="00CF5A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CF5A3B" w:rsidRPr="00491993" w14:paraId="21607D67" w14:textId="77777777" w:rsidTr="00320AEC">
        <w:trPr>
          <w:cantSplit/>
          <w:trHeight w:val="340"/>
        </w:trPr>
        <w:tc>
          <w:tcPr>
            <w:tcW w:w="4477" w:type="dxa"/>
            <w:gridSpan w:val="6"/>
            <w:shd w:val="clear" w:color="auto" w:fill="F2F2F2" w:themeFill="background1" w:themeFillShade="F2"/>
            <w:vAlign w:val="center"/>
          </w:tcPr>
          <w:p w14:paraId="73179DAB" w14:textId="77777777" w:rsidR="00CF5A3B" w:rsidRPr="00491993" w:rsidRDefault="00CF5A3B" w:rsidP="00CF5A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872" w:type="dxa"/>
            <w:gridSpan w:val="6"/>
            <w:vAlign w:val="center"/>
          </w:tcPr>
          <w:p w14:paraId="6C089C49" w14:textId="4846CD9C" w:rsidR="00CF5A3B" w:rsidRPr="00491993" w:rsidRDefault="00CF5A3B" w:rsidP="00CF5A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</w:tr>
      <w:tr w:rsidR="00CF5A3B" w:rsidRPr="00491993" w14:paraId="5BA74859" w14:textId="77777777" w:rsidTr="00320AEC">
        <w:trPr>
          <w:cantSplit/>
          <w:trHeight w:val="340"/>
        </w:trPr>
        <w:tc>
          <w:tcPr>
            <w:tcW w:w="4477" w:type="dxa"/>
            <w:gridSpan w:val="6"/>
            <w:shd w:val="clear" w:color="auto" w:fill="F2F2F2" w:themeFill="background1" w:themeFillShade="F2"/>
            <w:vAlign w:val="center"/>
          </w:tcPr>
          <w:p w14:paraId="0DB7AD04" w14:textId="77777777" w:rsidR="00CF5A3B" w:rsidRPr="00491993" w:rsidRDefault="00CF5A3B" w:rsidP="00CF5A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872" w:type="dxa"/>
            <w:gridSpan w:val="6"/>
            <w:vAlign w:val="center"/>
          </w:tcPr>
          <w:p w14:paraId="5A7528B3" w14:textId="5F4AC7E4" w:rsidR="00CF5A3B" w:rsidRPr="00491993" w:rsidRDefault="00CF5A3B" w:rsidP="00CF5A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10614B" w:rsidRPr="00491993" w14:paraId="054A80C1" w14:textId="77777777" w:rsidTr="00D315C3">
        <w:trPr>
          <w:cantSplit/>
          <w:trHeight w:val="242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320AEC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163A28A9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10" w:type="dxa"/>
            <w:vAlign w:val="center"/>
          </w:tcPr>
          <w:p w14:paraId="503685E1" w14:textId="665CCD06" w:rsidR="0010614B" w:rsidRPr="00491993" w:rsidRDefault="0010614B" w:rsidP="00D315C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43" w:type="dxa"/>
            <w:gridSpan w:val="3"/>
            <w:vAlign w:val="center"/>
          </w:tcPr>
          <w:p w14:paraId="56BAE234" w14:textId="1132441C" w:rsidR="0010614B" w:rsidRPr="00491993" w:rsidRDefault="0010614B" w:rsidP="00D315C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46" w:type="dxa"/>
            <w:gridSpan w:val="3"/>
            <w:vAlign w:val="center"/>
          </w:tcPr>
          <w:p w14:paraId="5A84BA15" w14:textId="506BB359" w:rsidR="0010614B" w:rsidRPr="00491993" w:rsidRDefault="0010614B" w:rsidP="00D315C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73" w:type="dxa"/>
            <w:gridSpan w:val="2"/>
            <w:vAlign w:val="center"/>
          </w:tcPr>
          <w:p w14:paraId="30E3A5A0" w14:textId="77777777" w:rsidR="0010614B" w:rsidRPr="00AC0E94" w:rsidRDefault="0010614B" w:rsidP="00D315C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CF5A3B" w:rsidRPr="00491993" w14:paraId="6D4428C4" w14:textId="77777777" w:rsidTr="00320AEC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7B6CA0AD" w14:textId="77777777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10" w:type="dxa"/>
            <w:vAlign w:val="center"/>
          </w:tcPr>
          <w:p w14:paraId="115D197E" w14:textId="0EC18F8C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2021.</w:t>
            </w:r>
          </w:p>
        </w:tc>
        <w:tc>
          <w:tcPr>
            <w:tcW w:w="2543" w:type="dxa"/>
            <w:gridSpan w:val="3"/>
            <w:vAlign w:val="center"/>
          </w:tcPr>
          <w:p w14:paraId="3BA7A800" w14:textId="187B143B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6" w:type="dxa"/>
            <w:gridSpan w:val="3"/>
            <w:vAlign w:val="center"/>
          </w:tcPr>
          <w:p w14:paraId="29E4EECE" w14:textId="44C3EAA2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4EAA1067" w14:textId="2B0D2278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CF5A3B" w:rsidRPr="00491993" w14:paraId="72FDA74F" w14:textId="77777777" w:rsidTr="00320AEC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6ADCCFE0" w14:textId="77777777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10" w:type="dxa"/>
            <w:vAlign w:val="center"/>
          </w:tcPr>
          <w:p w14:paraId="341FBB23" w14:textId="4C053C59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2011.</w:t>
            </w:r>
          </w:p>
        </w:tc>
        <w:tc>
          <w:tcPr>
            <w:tcW w:w="2543" w:type="dxa"/>
            <w:gridSpan w:val="3"/>
            <w:vAlign w:val="center"/>
          </w:tcPr>
          <w:p w14:paraId="405B03CF" w14:textId="31F0125D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6" w:type="dxa"/>
            <w:gridSpan w:val="3"/>
            <w:vAlign w:val="center"/>
          </w:tcPr>
          <w:p w14:paraId="7EADEAB8" w14:textId="61FD392C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1FBB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7112A2D5" w14:textId="4A874073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273BD1" w:rsidRPr="00491993" w14:paraId="0BD53FAD" w14:textId="77777777" w:rsidTr="00320AEC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08086B21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110" w:type="dxa"/>
            <w:vAlign w:val="center"/>
          </w:tcPr>
          <w:p w14:paraId="460273FB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43" w:type="dxa"/>
            <w:gridSpan w:val="3"/>
            <w:vAlign w:val="center"/>
          </w:tcPr>
          <w:p w14:paraId="6728375A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46" w:type="dxa"/>
            <w:gridSpan w:val="3"/>
            <w:vAlign w:val="center"/>
          </w:tcPr>
          <w:p w14:paraId="0CE0695D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73" w:type="dxa"/>
            <w:gridSpan w:val="2"/>
            <w:vAlign w:val="center"/>
          </w:tcPr>
          <w:p w14:paraId="1836DD52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F5A3B" w:rsidRPr="00491993" w14:paraId="7EF0174A" w14:textId="77777777" w:rsidTr="00320AEC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0EF87BC2" w14:textId="77777777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10" w:type="dxa"/>
            <w:vAlign w:val="center"/>
          </w:tcPr>
          <w:p w14:paraId="6DB085E2" w14:textId="62F9610A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2006.</w:t>
            </w:r>
          </w:p>
        </w:tc>
        <w:tc>
          <w:tcPr>
            <w:tcW w:w="2543" w:type="dxa"/>
            <w:gridSpan w:val="3"/>
            <w:vAlign w:val="center"/>
          </w:tcPr>
          <w:p w14:paraId="280D2916" w14:textId="140CB44C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6" w:type="dxa"/>
            <w:gridSpan w:val="3"/>
            <w:vAlign w:val="center"/>
          </w:tcPr>
          <w:p w14:paraId="1BEDFFBF" w14:textId="466D7E28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1FBB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1478F232" w14:textId="718DA75C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A2E94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политика</w:t>
            </w:r>
          </w:p>
        </w:tc>
      </w:tr>
      <w:tr w:rsidR="00273BD1" w:rsidRPr="00491993" w14:paraId="513B724D" w14:textId="77777777" w:rsidTr="00320AEC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5BBA7BC0" w14:textId="77777777" w:rsidR="0010614B" w:rsidRPr="00AC0E94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110" w:type="dxa"/>
            <w:vAlign w:val="center"/>
          </w:tcPr>
          <w:p w14:paraId="1C2A56FC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43" w:type="dxa"/>
            <w:gridSpan w:val="3"/>
            <w:vAlign w:val="center"/>
          </w:tcPr>
          <w:p w14:paraId="1F57BA0C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46" w:type="dxa"/>
            <w:gridSpan w:val="3"/>
            <w:vAlign w:val="center"/>
          </w:tcPr>
          <w:p w14:paraId="03891031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73" w:type="dxa"/>
            <w:gridSpan w:val="2"/>
            <w:vAlign w:val="center"/>
          </w:tcPr>
          <w:p w14:paraId="3C3ED342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F5A3B" w:rsidRPr="00491993" w14:paraId="57021CA9" w14:textId="77777777" w:rsidTr="00320AEC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709CE051" w14:textId="77777777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10" w:type="dxa"/>
            <w:vAlign w:val="center"/>
          </w:tcPr>
          <w:p w14:paraId="4D56764A" w14:textId="0491E193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2001.</w:t>
            </w:r>
          </w:p>
        </w:tc>
        <w:tc>
          <w:tcPr>
            <w:tcW w:w="2543" w:type="dxa"/>
            <w:gridSpan w:val="3"/>
            <w:vAlign w:val="center"/>
          </w:tcPr>
          <w:p w14:paraId="0904E042" w14:textId="6B87704F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46" w:type="dxa"/>
            <w:gridSpan w:val="3"/>
            <w:vAlign w:val="center"/>
          </w:tcPr>
          <w:p w14:paraId="1B1C029F" w14:textId="45EC7179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1FBB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1C9D3B8C" w14:textId="1ACA02A8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економија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D315C3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3A87506D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10614B" w:rsidRPr="00AC0E94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610" w:type="dxa"/>
            <w:gridSpan w:val="3"/>
            <w:vAlign w:val="center"/>
          </w:tcPr>
          <w:p w14:paraId="54D10441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980" w:type="dxa"/>
            <w:gridSpan w:val="3"/>
            <w:vAlign w:val="center"/>
          </w:tcPr>
          <w:p w14:paraId="719D0B26" w14:textId="77777777" w:rsidR="0010614B" w:rsidRPr="00AC0E94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347" w:type="dxa"/>
            <w:gridSpan w:val="3"/>
            <w:vAlign w:val="center"/>
          </w:tcPr>
          <w:p w14:paraId="30C1B355" w14:textId="77777777" w:rsidR="0010614B" w:rsidRPr="00AC0E94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15" w:type="dxa"/>
            <w:vAlign w:val="center"/>
          </w:tcPr>
          <w:p w14:paraId="1209878B" w14:textId="77777777" w:rsidR="0010614B" w:rsidRPr="00491993" w:rsidRDefault="0010614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D315C3">
        <w:trPr>
          <w:cantSplit/>
          <w:trHeight w:val="340"/>
        </w:trPr>
        <w:tc>
          <w:tcPr>
            <w:tcW w:w="543" w:type="dxa"/>
            <w:vAlign w:val="center"/>
          </w:tcPr>
          <w:p w14:paraId="5BAFCAB4" w14:textId="3AC65482" w:rsidR="00273BD1" w:rsidRPr="00273BD1" w:rsidRDefault="00273BD1" w:rsidP="00D315C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0200542E" w14:textId="642D1EC9" w:rsidR="00273BD1" w:rsidRPr="006F4362" w:rsidRDefault="006F4362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4680</w:t>
            </w:r>
          </w:p>
        </w:tc>
        <w:tc>
          <w:tcPr>
            <w:tcW w:w="2610" w:type="dxa"/>
            <w:gridSpan w:val="3"/>
            <w:vAlign w:val="center"/>
          </w:tcPr>
          <w:p w14:paraId="61AA14B1" w14:textId="7E6B897C" w:rsidR="00273BD1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Трговина и трговинска политика</w:t>
            </w:r>
          </w:p>
        </w:tc>
        <w:tc>
          <w:tcPr>
            <w:tcW w:w="1980" w:type="dxa"/>
            <w:gridSpan w:val="3"/>
            <w:vAlign w:val="center"/>
          </w:tcPr>
          <w:p w14:paraId="54E8BC0B" w14:textId="49CC9B73" w:rsidR="00273BD1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</w:t>
            </w:r>
            <w:r w:rsidR="00320AE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настава</w:t>
            </w:r>
          </w:p>
        </w:tc>
        <w:tc>
          <w:tcPr>
            <w:tcW w:w="2347" w:type="dxa"/>
            <w:gridSpan w:val="3"/>
            <w:vAlign w:val="center"/>
          </w:tcPr>
          <w:p w14:paraId="114E2E4B" w14:textId="77777777" w:rsidR="00273BD1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5FB77EA9" w:rsidR="00D315C3" w:rsidRPr="00491993" w:rsidRDefault="00D315C3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9B86C8F" w14:textId="503D12FA" w:rsidR="00273BD1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CF5A3B" w:rsidRPr="00491993" w14:paraId="59DE956F" w14:textId="77777777" w:rsidTr="00D315C3">
        <w:trPr>
          <w:cantSplit/>
          <w:trHeight w:val="340"/>
        </w:trPr>
        <w:tc>
          <w:tcPr>
            <w:tcW w:w="543" w:type="dxa"/>
            <w:vAlign w:val="center"/>
          </w:tcPr>
          <w:p w14:paraId="39C038EB" w14:textId="65A4DC5C" w:rsidR="00CF5A3B" w:rsidRPr="00273BD1" w:rsidRDefault="00CF5A3B" w:rsidP="00D315C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E5469A9" w14:textId="30873FA6" w:rsidR="00CF5A3B" w:rsidRPr="006F4362" w:rsidRDefault="006F4362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4681</w:t>
            </w:r>
          </w:p>
        </w:tc>
        <w:tc>
          <w:tcPr>
            <w:tcW w:w="2610" w:type="dxa"/>
            <w:gridSpan w:val="3"/>
            <w:vAlign w:val="center"/>
          </w:tcPr>
          <w:p w14:paraId="27664D84" w14:textId="5FEF012B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Трговински менаџмент</w:t>
            </w:r>
          </w:p>
        </w:tc>
        <w:tc>
          <w:tcPr>
            <w:tcW w:w="1980" w:type="dxa"/>
            <w:gridSpan w:val="3"/>
            <w:vAlign w:val="center"/>
          </w:tcPr>
          <w:p w14:paraId="1AB8819E" w14:textId="2263AB77" w:rsidR="00CF5A3B" w:rsidRPr="00491993" w:rsidRDefault="00320AEC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7" w:type="dxa"/>
            <w:gridSpan w:val="3"/>
            <w:vAlign w:val="center"/>
          </w:tcPr>
          <w:p w14:paraId="4B3DF2CB" w14:textId="77777777" w:rsidR="00D315C3" w:rsidRDefault="00D315C3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22983548" w:rsidR="00CF5A3B" w:rsidRPr="00491993" w:rsidRDefault="00D315C3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317F9FF" w14:textId="495BF875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CF5A3B" w:rsidRPr="00491993" w14:paraId="1F6CA709" w14:textId="77777777" w:rsidTr="00D315C3">
        <w:trPr>
          <w:cantSplit/>
          <w:trHeight w:val="340"/>
        </w:trPr>
        <w:tc>
          <w:tcPr>
            <w:tcW w:w="543" w:type="dxa"/>
            <w:vAlign w:val="center"/>
          </w:tcPr>
          <w:p w14:paraId="4B17AF72" w14:textId="00A6AD29" w:rsidR="00CF5A3B" w:rsidRPr="00273BD1" w:rsidRDefault="00CF5A3B" w:rsidP="00D315C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66B2865F" w14:textId="410572E4" w:rsidR="00CF5A3B" w:rsidRPr="006F4362" w:rsidRDefault="006F4362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4616</w:t>
            </w:r>
          </w:p>
        </w:tc>
        <w:tc>
          <w:tcPr>
            <w:tcW w:w="2610" w:type="dxa"/>
            <w:gridSpan w:val="3"/>
            <w:vAlign w:val="center"/>
          </w:tcPr>
          <w:p w14:paraId="69D9E22C" w14:textId="7284275E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Електронска трговина</w:t>
            </w:r>
          </w:p>
        </w:tc>
        <w:tc>
          <w:tcPr>
            <w:tcW w:w="1980" w:type="dxa"/>
            <w:gridSpan w:val="3"/>
            <w:vAlign w:val="center"/>
          </w:tcPr>
          <w:p w14:paraId="66C68EE5" w14:textId="2AD81AEF" w:rsidR="00CF5A3B" w:rsidRPr="00491993" w:rsidRDefault="00320AEC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7" w:type="dxa"/>
            <w:gridSpan w:val="3"/>
            <w:vAlign w:val="center"/>
          </w:tcPr>
          <w:p w14:paraId="06451757" w14:textId="77777777" w:rsidR="00D315C3" w:rsidRDefault="00D315C3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239D28F1" w:rsidR="00CF5A3B" w:rsidRPr="00491993" w:rsidRDefault="00D315C3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37A7120F" w14:textId="06AFB3CE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CF5A3B" w:rsidRPr="00491993" w14:paraId="713D31C3" w14:textId="77777777" w:rsidTr="00D315C3">
        <w:trPr>
          <w:cantSplit/>
          <w:trHeight w:val="340"/>
        </w:trPr>
        <w:tc>
          <w:tcPr>
            <w:tcW w:w="543" w:type="dxa"/>
            <w:vAlign w:val="center"/>
          </w:tcPr>
          <w:p w14:paraId="03C44EB4" w14:textId="154DBB6A" w:rsidR="00CF5A3B" w:rsidRPr="00273BD1" w:rsidRDefault="00CF5A3B" w:rsidP="00D315C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D0BF695" w14:textId="3C74615D" w:rsidR="00CF5A3B" w:rsidRPr="006F4362" w:rsidRDefault="006F4362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4660</w:t>
            </w:r>
          </w:p>
        </w:tc>
        <w:tc>
          <w:tcPr>
            <w:tcW w:w="2610" w:type="dxa"/>
            <w:gridSpan w:val="3"/>
            <w:vAlign w:val="center"/>
          </w:tcPr>
          <w:p w14:paraId="6EFF6587" w14:textId="3230A91E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преговарање</w:t>
            </w:r>
          </w:p>
        </w:tc>
        <w:tc>
          <w:tcPr>
            <w:tcW w:w="1980" w:type="dxa"/>
            <w:gridSpan w:val="3"/>
            <w:vAlign w:val="center"/>
          </w:tcPr>
          <w:p w14:paraId="56E6DD1C" w14:textId="45230EA7" w:rsidR="00CF5A3B" w:rsidRPr="00491993" w:rsidRDefault="00320AEC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7" w:type="dxa"/>
            <w:gridSpan w:val="3"/>
            <w:vAlign w:val="center"/>
          </w:tcPr>
          <w:p w14:paraId="138207C4" w14:textId="77777777" w:rsidR="00D315C3" w:rsidRDefault="00D315C3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1BD58C1" w14:textId="7E7099A1" w:rsidR="00CF5A3B" w:rsidRPr="00491993" w:rsidRDefault="00D315C3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0802DF4D" w14:textId="01431925" w:rsidR="00CF5A3B" w:rsidRPr="00491993" w:rsidRDefault="00CF5A3B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F550C4" w:rsidRPr="00491993" w14:paraId="1D81BE23" w14:textId="77777777" w:rsidTr="00D315C3">
        <w:trPr>
          <w:cantSplit/>
          <w:trHeight w:val="340"/>
        </w:trPr>
        <w:tc>
          <w:tcPr>
            <w:tcW w:w="543" w:type="dxa"/>
            <w:vAlign w:val="center"/>
          </w:tcPr>
          <w:p w14:paraId="24362992" w14:textId="621B89DA" w:rsidR="00F550C4" w:rsidRPr="00273BD1" w:rsidRDefault="00F550C4" w:rsidP="00D315C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4CE580C8" w14:textId="496EA683" w:rsidR="00F550C4" w:rsidRPr="006F4362" w:rsidRDefault="006F4362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  <w:r w:rsidR="00383CA9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43</w:t>
            </w:r>
          </w:p>
        </w:tc>
        <w:tc>
          <w:tcPr>
            <w:tcW w:w="2610" w:type="dxa"/>
            <w:gridSpan w:val="3"/>
            <w:vAlign w:val="center"/>
          </w:tcPr>
          <w:p w14:paraId="1B8A6215" w14:textId="7491E66A" w:rsidR="00F550C4" w:rsidRPr="00491993" w:rsidRDefault="00F550C4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Трговински маркетинг и менаџмент продаје</w:t>
            </w:r>
          </w:p>
        </w:tc>
        <w:tc>
          <w:tcPr>
            <w:tcW w:w="1980" w:type="dxa"/>
            <w:gridSpan w:val="3"/>
            <w:vAlign w:val="center"/>
          </w:tcPr>
          <w:p w14:paraId="26E188E9" w14:textId="322CD457" w:rsidR="00F550C4" w:rsidRPr="00491993" w:rsidRDefault="00320AEC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7" w:type="dxa"/>
            <w:gridSpan w:val="3"/>
            <w:vAlign w:val="center"/>
          </w:tcPr>
          <w:p w14:paraId="354E1ED9" w14:textId="3BC632C3" w:rsidR="00F550C4" w:rsidRPr="00491993" w:rsidRDefault="00F550C4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15" w:type="dxa"/>
            <w:vAlign w:val="center"/>
          </w:tcPr>
          <w:p w14:paraId="11023A42" w14:textId="62C3CF06" w:rsidR="00F550C4" w:rsidRPr="00491993" w:rsidRDefault="00F550C4" w:rsidP="00D315C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320AEC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10614B" w:rsidRPr="00491993" w:rsidRDefault="0010614B" w:rsidP="00320AE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01E01B8" w14:textId="07393FC9" w:rsidR="0010614B" w:rsidRPr="00A91DEC" w:rsidRDefault="00A91DEC" w:rsidP="00A91DE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A91DEC">
              <w:rPr>
                <w:rFonts w:ascii="Times New Roman" w:hAnsi="Times New Roman"/>
                <w:sz w:val="20"/>
                <w:szCs w:val="20"/>
              </w:rPr>
              <w:t>Soucie, S.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A91DEC">
              <w:rPr>
                <w:rFonts w:ascii="Times New Roman" w:hAnsi="Times New Roman"/>
                <w:sz w:val="20"/>
                <w:szCs w:val="20"/>
              </w:rPr>
              <w:t xml:space="preserve">Sokolov-Mladenović, S. (2026).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A91DEC">
              <w:rPr>
                <w:rFonts w:ascii="Times New Roman" w:hAnsi="Times New Roman"/>
                <w:sz w:val="20"/>
                <w:szCs w:val="20"/>
              </w:rPr>
              <w:t>nvironmental compliance and the green transition: comparative perspectives on waste management in an eu member and a candidate country. </w:t>
            </w:r>
            <w:r w:rsidRPr="00A91DEC">
              <w:rPr>
                <w:rFonts w:ascii="Times New Roman" w:hAnsi="Times New Roman"/>
                <w:i/>
                <w:iCs/>
                <w:sz w:val="20"/>
                <w:szCs w:val="20"/>
              </w:rPr>
              <w:t>Ekonomska misao i praksa, </w:t>
            </w:r>
            <w:r w:rsidRPr="00A91DEC">
              <w:rPr>
                <w:rFonts w:ascii="Times New Roman" w:hAnsi="Times New Roman"/>
                <w:sz w:val="20"/>
                <w:szCs w:val="20"/>
              </w:rPr>
              <w:t xml:space="preserve">(0), 0-0. </w:t>
            </w:r>
            <w:hyperlink r:id="rId5" w:history="1">
              <w:r w:rsidRPr="000F22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https://doi.org/10.17818/EMIP/2026/11</w:t>
              </w:r>
            </w:hyperlink>
            <w:r w:rsidR="004051C4">
              <w:rPr>
                <w:rFonts w:ascii="Times New Roman" w:hAnsi="Times New Roman"/>
                <w:sz w:val="20"/>
                <w:szCs w:val="20"/>
              </w:rPr>
              <w:t>. M23</w:t>
            </w:r>
          </w:p>
        </w:tc>
      </w:tr>
      <w:tr w:rsidR="0010614B" w:rsidRPr="00491993" w14:paraId="153B8C6D" w14:textId="77777777" w:rsidTr="00320AEC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10614B" w:rsidRPr="00491993" w:rsidRDefault="0010614B" w:rsidP="00320AE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FEB6982" w14:textId="75D43CBE" w:rsidR="002D7860" w:rsidRPr="002D7860" w:rsidRDefault="004051C4" w:rsidP="002D786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2D7860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Sokolov Mladenović, S., Đukić, S., Stanković, S. (2025). </w:t>
            </w:r>
            <w:r w:rsidR="002D7860" w:rsidRPr="002D7860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Uticaj mobilnih aplikacija na lojalnost potrošača u omnikanalnoj maloprodaji</w:t>
            </w:r>
            <w:r w:rsidR="002D7860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 xml:space="preserve">. </w:t>
            </w:r>
            <w:r w:rsidR="002D7860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Latn-CS"/>
              </w:rPr>
              <w:t>Ekonomski horizonti,</w:t>
            </w:r>
            <w:r w:rsidR="002D7860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 xml:space="preserve"> 27(2), 151-167. </w:t>
            </w:r>
            <w:hyperlink r:id="rId6" w:history="1">
              <w:r w:rsidR="002D7860" w:rsidRPr="000F220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https://doi.org</w:t>
              </w:r>
              <w:r w:rsidR="002D7860" w:rsidRPr="000F2208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sr-Latn-RS"/>
                </w:rPr>
                <w:t>/</w:t>
              </w:r>
              <w:r w:rsidR="002D7860" w:rsidRPr="000F2208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10.5937/ekonhor2502151S</w:t>
              </w:r>
            </w:hyperlink>
            <w:r w:rsidR="002D7860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 M23</w:t>
            </w:r>
          </w:p>
        </w:tc>
      </w:tr>
      <w:tr w:rsidR="00BB3A9E" w:rsidRPr="00491993" w14:paraId="6AE2EC2A" w14:textId="77777777" w:rsidTr="00320AEC">
        <w:trPr>
          <w:cantSplit/>
          <w:trHeight w:val="340"/>
        </w:trPr>
        <w:tc>
          <w:tcPr>
            <w:tcW w:w="543" w:type="dxa"/>
            <w:vAlign w:val="center"/>
          </w:tcPr>
          <w:p w14:paraId="56FBCC4B" w14:textId="77777777" w:rsidR="00BB3A9E" w:rsidRPr="00491993" w:rsidRDefault="00BB3A9E" w:rsidP="00320AE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14D92EBE" w14:textId="54EE9E05" w:rsidR="00BB3A9E" w:rsidRPr="00BB3A9E" w:rsidRDefault="00BB3A9E" w:rsidP="002D786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B3A9E">
              <w:rPr>
                <w:rFonts w:ascii="Times New Roman" w:hAnsi="Times New Roman"/>
                <w:bCs/>
                <w:sz w:val="20"/>
                <w:szCs w:val="20"/>
              </w:rPr>
              <w:t>Sokolov Mladenović, S., Mladenović, I., Karanikić, P.</w:t>
            </w:r>
            <w:r w:rsidRPr="00BB3A9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(2024). </w:t>
            </w:r>
            <w:r w:rsidRPr="00BB3A9E">
              <w:rPr>
                <w:rFonts w:ascii="Times New Roman" w:eastAsia="Times New Roman" w:hAnsi="Times New Roman"/>
                <w:bCs/>
                <w:sz w:val="20"/>
                <w:szCs w:val="20"/>
                <w:lang w:val="sr-Latn-RS"/>
              </w:rPr>
              <w:t>D</w:t>
            </w:r>
            <w:r w:rsidRPr="00BB3A9E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ynamics of consumer prices and volume of turnover in retail trade of food products. </w:t>
            </w:r>
            <w:r w:rsidRPr="00BB3A9E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 xml:space="preserve">Ekonomika poljoprivrede, </w:t>
            </w:r>
            <w:r w:rsidRPr="00BB3A9E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71(4). </w:t>
            </w:r>
            <w:r w:rsidRPr="00BB3A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1177-1189. </w:t>
            </w:r>
            <w:hyperlink r:id="rId7" w:history="1">
              <w:r w:rsidRPr="00BB3A9E">
                <w:rPr>
                  <w:rStyle w:val="Hyperlink"/>
                  <w:rFonts w:ascii="Times New Roman" w:eastAsia="Times New Roman" w:hAnsi="Times New Roman"/>
                  <w:sz w:val="20"/>
                  <w:szCs w:val="20"/>
                </w:rPr>
                <w:t>https://doi.org/10.59267/ekoPolj24041177S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 M23</w:t>
            </w:r>
          </w:p>
        </w:tc>
      </w:tr>
      <w:tr w:rsidR="0010614B" w:rsidRPr="00491993" w14:paraId="47BFA79C" w14:textId="77777777" w:rsidTr="00320AEC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10614B" w:rsidRPr="00491993" w:rsidRDefault="0010614B" w:rsidP="00320AE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BB8486F" w14:textId="3F194649" w:rsidR="0010614B" w:rsidRPr="00BB3A9E" w:rsidRDefault="00F76991" w:rsidP="00F7699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B3A9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Ćuzović, S., Sokolov Mladenović, S., Ćuzović, Đ. (2022). </w:t>
            </w:r>
            <w:r w:rsidRPr="00BB3A9E">
              <w:rPr>
                <w:rFonts w:ascii="Times New Roman" w:hAnsi="Times New Roman"/>
                <w:sz w:val="20"/>
                <w:szCs w:val="20"/>
              </w:rPr>
              <w:t>Trade in Counterfeit Products in Conditions of Crisis Caused by the COVID-19 Pandemic</w:t>
            </w:r>
            <w:r w:rsidRPr="00BB3A9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="00BB3A9E" w:rsidRPr="00BB3A9E">
              <w:rPr>
                <w:rFonts w:ascii="Times New Roman" w:hAnsi="Times New Roman"/>
                <w:i/>
                <w:iCs/>
                <w:sz w:val="20"/>
                <w:szCs w:val="20"/>
              </w:rPr>
              <w:t>Counterfeiting and Fraud in Supply Chains</w:t>
            </w:r>
            <w:r w:rsidR="00BB3A9E" w:rsidRPr="00BB3A9E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 </w:t>
            </w:r>
            <w:r w:rsidR="00BB3A9E" w:rsidRPr="00BB3A9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(ed. </w:t>
            </w:r>
            <w:r w:rsidR="00BB3A9E" w:rsidRPr="00BB3A9E">
              <w:rPr>
                <w:rFonts w:ascii="Times New Roman" w:hAnsi="Times New Roman"/>
                <w:sz w:val="20"/>
                <w:szCs w:val="20"/>
              </w:rPr>
              <w:t>Sanda Soucie, Almir Peštek</w:t>
            </w:r>
            <w:r w:rsidR="00BB3A9E" w:rsidRPr="00BB3A9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), </w:t>
            </w:r>
            <w:r w:rsidR="00BB3A9E" w:rsidRPr="00BB3A9E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Emerald Publishing Limited, Bingley, 121-145. </w:t>
            </w:r>
            <w:hyperlink r:id="rId8" w:tgtFrame="_blank" w:history="1">
              <w:r w:rsidR="00BB3A9E" w:rsidRPr="00BB3A9E">
                <w:rPr>
                  <w:rStyle w:val="Hyperlink"/>
                  <w:rFonts w:ascii="Times New Roman" w:eastAsia="Times New Roman" w:hAnsi="Times New Roman"/>
                  <w:bCs/>
                  <w:sz w:val="20"/>
                  <w:szCs w:val="20"/>
                </w:rPr>
                <w:t>https://doi.org/10.1108/978-1-80117-574-620221006</w:t>
              </w:r>
            </w:hyperlink>
            <w:r w:rsidR="00BB3A9E" w:rsidRPr="00BB3A9E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. M13</w:t>
            </w:r>
          </w:p>
        </w:tc>
      </w:tr>
      <w:tr w:rsidR="00670176" w:rsidRPr="00491993" w14:paraId="6E4A8ACF" w14:textId="77777777" w:rsidTr="00320AEC">
        <w:trPr>
          <w:cantSplit/>
          <w:trHeight w:val="340"/>
        </w:trPr>
        <w:tc>
          <w:tcPr>
            <w:tcW w:w="543" w:type="dxa"/>
            <w:vAlign w:val="center"/>
          </w:tcPr>
          <w:p w14:paraId="3CDA8FEA" w14:textId="77777777" w:rsidR="00670176" w:rsidRPr="00491993" w:rsidRDefault="00670176" w:rsidP="00320AE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7CFE9D6" w14:textId="70BC19DE" w:rsidR="00670176" w:rsidRPr="00670176" w:rsidRDefault="00670176" w:rsidP="00F7699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670176">
              <w:rPr>
                <w:rFonts w:ascii="Times New Roman" w:eastAsia="SimSun" w:hAnsi="Times New Roman"/>
                <w:bCs/>
                <w:sz w:val="20"/>
                <w:szCs w:val="20"/>
                <w:lang w:val="sr-Latn-RS" w:eastAsia="zh-CN"/>
              </w:rPr>
              <w:t xml:space="preserve">Ćuzović, Đ., Sokolov Mladenović, S. (2021). </w:t>
            </w:r>
            <w:r w:rsidRPr="00670176">
              <w:rPr>
                <w:rFonts w:ascii="Times New Roman" w:eastAsia="SimSun" w:hAnsi="Times New Roman"/>
                <w:bCs/>
                <w:sz w:val="20"/>
                <w:szCs w:val="20"/>
                <w:lang w:val="en-US" w:eastAsia="zh-CN"/>
              </w:rPr>
              <w:t>Agricultural</w:t>
            </w:r>
            <w:r w:rsidRPr="00670176">
              <w:rPr>
                <w:rFonts w:ascii="Times New Roman" w:eastAsia="SimSun" w:hAnsi="Times New Roman"/>
                <w:bCs/>
                <w:sz w:val="20"/>
                <w:szCs w:val="20"/>
                <w:lang w:val="en-US" w:eastAsia="zh-CN"/>
              </w:rPr>
              <w:br/>
              <w:t xml:space="preserve">intra-industry trade in Serbia. </w:t>
            </w:r>
            <w:r w:rsidRPr="00670176">
              <w:rPr>
                <w:rFonts w:ascii="Times New Roman" w:eastAsia="SimSun" w:hAnsi="Times New Roman"/>
                <w:bCs/>
                <w:i/>
                <w:sz w:val="20"/>
                <w:szCs w:val="20"/>
                <w:lang w:val="en-US" w:eastAsia="zh-CN"/>
              </w:rPr>
              <w:t>TEME</w:t>
            </w:r>
            <w:r w:rsidRPr="00670176">
              <w:rPr>
                <w:rFonts w:ascii="Times New Roman" w:eastAsia="SimSun" w:hAnsi="Times New Roman"/>
                <w:bCs/>
                <w:sz w:val="20"/>
                <w:szCs w:val="20"/>
                <w:lang w:val="en-US" w:eastAsia="zh-CN"/>
              </w:rPr>
              <w:t xml:space="preserve">, XLV (1), </w:t>
            </w:r>
            <w:r w:rsidRPr="00670176">
              <w:rPr>
                <w:rFonts w:ascii="Times New Roman" w:eastAsia="SimSun" w:hAnsi="Times New Roman"/>
                <w:bCs/>
                <w:sz w:val="20"/>
                <w:szCs w:val="20"/>
                <w:lang w:eastAsia="zh-CN"/>
              </w:rPr>
              <w:t>349−366</w:t>
            </w:r>
            <w:r w:rsidRPr="00670176">
              <w:rPr>
                <w:rFonts w:ascii="Times New Roman" w:eastAsia="SimSun" w:hAnsi="Times New Roman"/>
                <w:bCs/>
                <w:sz w:val="20"/>
                <w:szCs w:val="20"/>
                <w:lang w:val="en-US" w:eastAsia="zh-CN"/>
              </w:rPr>
              <w:t xml:space="preserve">. </w:t>
            </w:r>
            <w:hyperlink r:id="rId9" w:history="1">
              <w:r w:rsidRPr="000F2208">
                <w:rPr>
                  <w:rStyle w:val="Hyperlink"/>
                  <w:rFonts w:ascii="Times New Roman" w:eastAsia="SimSun" w:hAnsi="Times New Roman"/>
                  <w:bCs/>
                  <w:sz w:val="20"/>
                  <w:szCs w:val="20"/>
                  <w:lang w:eastAsia="zh-CN"/>
                </w:rPr>
                <w:t>https://doi.org/10.22190/TEME200210019C</w:t>
              </w:r>
            </w:hyperlink>
            <w:r>
              <w:rPr>
                <w:rFonts w:ascii="Times New Roman" w:eastAsia="SimSun" w:hAnsi="Times New Roman"/>
                <w:bCs/>
                <w:sz w:val="20"/>
                <w:szCs w:val="20"/>
                <w:lang w:eastAsia="zh-CN"/>
              </w:rPr>
              <w:t xml:space="preserve">. </w:t>
            </w:r>
            <w:r w:rsidRPr="00670176">
              <w:rPr>
                <w:rFonts w:ascii="Times New Roman" w:eastAsia="SimSun" w:hAnsi="Times New Roman"/>
                <w:bCs/>
                <w:sz w:val="20"/>
                <w:szCs w:val="20"/>
                <w:lang w:val="en-US" w:eastAsia="zh-CN"/>
              </w:rPr>
              <w:t>M24</w:t>
            </w:r>
          </w:p>
        </w:tc>
      </w:tr>
      <w:tr w:rsidR="0010614B" w:rsidRPr="00491993" w14:paraId="5380A9BF" w14:textId="77777777" w:rsidTr="00320AEC">
        <w:trPr>
          <w:cantSplit/>
          <w:trHeight w:val="340"/>
        </w:trPr>
        <w:tc>
          <w:tcPr>
            <w:tcW w:w="543" w:type="dxa"/>
            <w:vAlign w:val="center"/>
          </w:tcPr>
          <w:p w14:paraId="1E8DEAFC" w14:textId="77777777" w:rsidR="0010614B" w:rsidRPr="00491993" w:rsidRDefault="0010614B" w:rsidP="00320AE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57C7AD2" w14:textId="16A93C05" w:rsidR="0010614B" w:rsidRPr="00BB3A9E" w:rsidRDefault="00670176" w:rsidP="0067017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670176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Sokolov Mladenović, S., Ćuzović, S., Mladenović, I., &amp; Stojković, D. (2020). The Importance of Food Control for Retail Development – Evidence Using Adaptive Neuro-Fuzzy Inference System Approach. Engineering Economics, 31(5), 575-583. ISSN 1392-2785.  </w:t>
            </w:r>
            <w:hyperlink r:id="rId10" w:history="1">
              <w:r w:rsidRPr="000F2208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https://doi.org/10.5755/j01.ee.31.5.24484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670176">
              <w:rPr>
                <w:rFonts w:ascii="Times New Roman" w:hAnsi="Times New Roman"/>
                <w:sz w:val="20"/>
                <w:szCs w:val="20"/>
                <w:lang w:val="sr-Latn-RS"/>
              </w:rPr>
              <w:t>SSCI, petogodišnji IF 2019: 1.028 M23</w:t>
            </w:r>
          </w:p>
        </w:tc>
      </w:tr>
      <w:tr w:rsidR="00670176" w:rsidRPr="00491993" w14:paraId="67692197" w14:textId="77777777" w:rsidTr="00320AEC">
        <w:trPr>
          <w:cantSplit/>
          <w:trHeight w:val="340"/>
        </w:trPr>
        <w:tc>
          <w:tcPr>
            <w:tcW w:w="543" w:type="dxa"/>
            <w:vAlign w:val="center"/>
          </w:tcPr>
          <w:p w14:paraId="582ECA19" w14:textId="77777777" w:rsidR="00670176" w:rsidRPr="00491993" w:rsidRDefault="00670176" w:rsidP="00320AE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160C0D5B" w14:textId="43383D9D" w:rsidR="00670176" w:rsidRPr="00670176" w:rsidRDefault="00670176" w:rsidP="0067017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670176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Sokolov Mladenović, S., Mladenović, I., &amp; Ćuzović, D. (2019). Distributive trade and economic growth: EU28 evidence for the period 2008-2015. Journal of Business Economics and Management, 20(3), 489-506. </w:t>
            </w:r>
            <w:hyperlink r:id="rId11" w:history="1">
              <w:r w:rsidRPr="000F2208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https://doi.org/10.3846/jbem.2019.9857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670176">
              <w:rPr>
                <w:rFonts w:ascii="Times New Roman" w:hAnsi="Times New Roman"/>
                <w:sz w:val="20"/>
                <w:szCs w:val="20"/>
                <w:lang w:val="sr-Latn-RS"/>
              </w:rPr>
              <w:t>SSCI, petogodišnji IF 2019: 1.741 M22</w:t>
            </w:r>
          </w:p>
        </w:tc>
      </w:tr>
      <w:tr w:rsidR="0010614B" w:rsidRPr="00491993" w14:paraId="4278B774" w14:textId="77777777" w:rsidTr="00320AEC">
        <w:trPr>
          <w:cantSplit/>
          <w:trHeight w:val="340"/>
        </w:trPr>
        <w:tc>
          <w:tcPr>
            <w:tcW w:w="543" w:type="dxa"/>
            <w:vAlign w:val="center"/>
          </w:tcPr>
          <w:p w14:paraId="09FCEDF7" w14:textId="77777777" w:rsidR="0010614B" w:rsidRPr="00491993" w:rsidRDefault="0010614B" w:rsidP="00320AEC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741CD95" w14:textId="1F08F72F" w:rsidR="0010614B" w:rsidRPr="00491993" w:rsidRDefault="00A76D97" w:rsidP="00A76D9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Ćuzović</w:t>
            </w:r>
            <w:r w:rsidR="00670176" w:rsidRPr="0067017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S</w:t>
            </w:r>
            <w:r w:rsidR="00670176" w:rsidRPr="0067017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Sokolov</w:t>
            </w:r>
            <w:r w:rsidR="00670176" w:rsidRPr="0067017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Mladenović</w:t>
            </w:r>
            <w:r w:rsidR="00670176" w:rsidRPr="0067017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S</w:t>
            </w:r>
            <w:r w:rsidR="00670176" w:rsidRPr="0067017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(2018). 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Elektronska</w:t>
            </w:r>
            <w:r w:rsidR="00670176" w:rsidRPr="00670176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trgovina</w:t>
            </w:r>
            <w:r w:rsidR="00670176" w:rsidRPr="00670176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-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principi</w:t>
            </w:r>
            <w:r w:rsidR="00670176" w:rsidRPr="00670176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struktura</w:t>
            </w:r>
            <w:r w:rsidR="00670176" w:rsidRPr="00670176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razvoj</w:t>
            </w:r>
            <w:r w:rsidR="00670176" w:rsidRPr="0067017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Niš</w:t>
            </w:r>
            <w:r w:rsidR="00670176" w:rsidRPr="0067017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Ekonomski</w:t>
            </w:r>
            <w:r w:rsidR="00670176" w:rsidRPr="0067017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fakultet</w:t>
            </w:r>
            <w:r w:rsidR="00670176" w:rsidRPr="00670176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="00670176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670176" w:rsidRPr="00670176">
              <w:rPr>
                <w:rFonts w:ascii="Times New Roman" w:hAnsi="Times New Roman"/>
                <w:sz w:val="20"/>
                <w:szCs w:val="20"/>
                <w:lang w:val="sr-Latn-RS"/>
              </w:rPr>
              <w:t>M42</w:t>
            </w:r>
          </w:p>
        </w:tc>
      </w:tr>
      <w:tr w:rsidR="0010614B" w:rsidRPr="00491993" w14:paraId="78F72B0D" w14:textId="77777777" w:rsidTr="00320AEC">
        <w:trPr>
          <w:cantSplit/>
          <w:trHeight w:val="340"/>
        </w:trPr>
        <w:tc>
          <w:tcPr>
            <w:tcW w:w="543" w:type="dxa"/>
            <w:vAlign w:val="center"/>
          </w:tcPr>
          <w:p w14:paraId="2C22AD51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95FBD8A" w14:textId="7F39E251" w:rsidR="0010614B" w:rsidRPr="00491993" w:rsidRDefault="00471218" w:rsidP="0047121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71218">
              <w:rPr>
                <w:rFonts w:ascii="Times New Roman" w:hAnsi="Times New Roman"/>
                <w:sz w:val="20"/>
                <w:szCs w:val="20"/>
                <w:lang w:val="sr-Latn-RS"/>
              </w:rPr>
              <w:t>Sokolov Mladenović,S., Mladenović, I., Milovančević, M. (2017). E</w:t>
            </w:r>
            <w:r w:rsidRPr="00471218">
              <w:rPr>
                <w:rFonts w:ascii="Times New Roman" w:hAnsi="Times New Roman"/>
                <w:sz w:val="20"/>
                <w:szCs w:val="20"/>
              </w:rPr>
              <w:t>valuation of trade influence on economic growth rate by computational intelligence approach</w:t>
            </w:r>
            <w:r w:rsidRPr="0047121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471218">
              <w:rPr>
                <w:rFonts w:ascii="Times New Roman" w:hAnsi="Times New Roman"/>
                <w:i/>
                <w:sz w:val="20"/>
                <w:szCs w:val="20"/>
              </w:rPr>
              <w:t>PHYSICA A-STATISTICAL MECHANICS AND ITS APPLICATIONS</w:t>
            </w:r>
            <w:r w:rsidRPr="00471218">
              <w:rPr>
                <w:rFonts w:ascii="Times New Roman" w:hAnsi="Times New Roman"/>
                <w:sz w:val="20"/>
                <w:szCs w:val="20"/>
              </w:rPr>
              <w:t>, 465</w:t>
            </w:r>
            <w:r w:rsidRPr="0047121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471218">
              <w:rPr>
                <w:rFonts w:ascii="Times New Roman" w:hAnsi="Times New Roman"/>
                <w:sz w:val="20"/>
                <w:szCs w:val="20"/>
              </w:rPr>
              <w:t>358-362</w:t>
            </w:r>
            <w:r w:rsidRPr="0047121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hyperlink r:id="rId12" w:tgtFrame="_blank" w:tooltip="Persistent link using digital object identifier" w:history="1">
              <w:r w:rsidRPr="00471218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https://doi.org/10.1016/j.physa.2016.08.031</w:t>
              </w:r>
            </w:hyperlink>
            <w:r w:rsidRPr="0047121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471218">
              <w:rPr>
                <w:rFonts w:ascii="Times New Roman" w:hAnsi="Times New Roman"/>
                <w:sz w:val="20"/>
                <w:szCs w:val="20"/>
              </w:rPr>
              <w:t>(</w:t>
            </w:r>
            <w:r w:rsidRPr="00471218">
              <w:rPr>
                <w:rFonts w:ascii="Times New Roman" w:hAnsi="Times New Roman"/>
                <w:sz w:val="20"/>
                <w:szCs w:val="20"/>
                <w:lang w:val="sr-Latn-RS"/>
              </w:rPr>
              <w:t>impact factor 5 years 2,076). M21</w:t>
            </w:r>
          </w:p>
        </w:tc>
      </w:tr>
      <w:tr w:rsidR="0010614B" w:rsidRPr="00491993" w14:paraId="55F4D851" w14:textId="77777777" w:rsidTr="00320AEC">
        <w:trPr>
          <w:cantSplit/>
          <w:trHeight w:val="340"/>
        </w:trPr>
        <w:tc>
          <w:tcPr>
            <w:tcW w:w="543" w:type="dxa"/>
            <w:vAlign w:val="center"/>
          </w:tcPr>
          <w:p w14:paraId="3D3B7C59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E1E2817" w14:textId="07670E21" w:rsidR="0010614B" w:rsidRPr="00491993" w:rsidRDefault="00A76D97" w:rsidP="0047121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Ćuzović</w:t>
            </w:r>
            <w:r w:rsidR="00471218" w:rsidRPr="004712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471218" w:rsidRPr="00471218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/>
                <w:sz w:val="20"/>
                <w:szCs w:val="20"/>
              </w:rPr>
              <w:t>Sokolov</w:t>
            </w:r>
            <w:r w:rsidR="00471218" w:rsidRPr="004712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Mladenović</w:t>
            </w:r>
            <w:r w:rsidR="00471218" w:rsidRPr="0047121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471218" w:rsidRPr="00471218">
              <w:rPr>
                <w:rFonts w:ascii="Times New Roman" w:hAnsi="Times New Roman"/>
                <w:sz w:val="20"/>
                <w:szCs w:val="20"/>
              </w:rPr>
              <w:t xml:space="preserve">. (2015).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Menadžment</w:t>
            </w:r>
            <w:r w:rsidR="00471218" w:rsidRPr="0047121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internacionalizacije</w:t>
            </w:r>
            <w:r w:rsidR="00471218" w:rsidRPr="0047121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trgovine</w:t>
            </w:r>
            <w:r w:rsidR="00471218" w:rsidRPr="00471218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471218" w:rsidRPr="004712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Niš</w:t>
            </w:r>
            <w:r w:rsidR="00471218" w:rsidRPr="00471218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Ekonomski</w:t>
            </w:r>
            <w:r w:rsidR="00471218" w:rsidRPr="004712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fakultet</w:t>
            </w:r>
            <w:r w:rsidR="00471218" w:rsidRPr="0047121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471218" w:rsidRPr="004712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10614B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14B" w:rsidRPr="00491993" w14:paraId="3C53ADBD" w14:textId="77777777" w:rsidTr="00320AEC">
        <w:trPr>
          <w:cantSplit/>
          <w:trHeight w:val="340"/>
        </w:trPr>
        <w:tc>
          <w:tcPr>
            <w:tcW w:w="4477" w:type="dxa"/>
            <w:gridSpan w:val="6"/>
            <w:vAlign w:val="center"/>
          </w:tcPr>
          <w:p w14:paraId="1D6FDC0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872" w:type="dxa"/>
            <w:gridSpan w:val="6"/>
            <w:vAlign w:val="center"/>
          </w:tcPr>
          <w:p w14:paraId="67582A17" w14:textId="5FFE7C49" w:rsidR="0010614B" w:rsidRPr="00491993" w:rsidRDefault="0047121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71218">
              <w:rPr>
                <w:rFonts w:ascii="Times New Roman" w:hAnsi="Times New Roman"/>
                <w:sz w:val="20"/>
                <w:szCs w:val="20"/>
              </w:rPr>
              <w:t xml:space="preserve">Може се наћи на: </w:t>
            </w:r>
            <w:hyperlink r:id="rId13" w:history="1">
              <w:r w:rsidR="0067178C" w:rsidRPr="00FF0852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https://scholar.google.com/</w:t>
              </w:r>
            </w:hyperlink>
            <w:r w:rsidR="0067178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10614B" w:rsidRPr="00491993" w14:paraId="429BF817" w14:textId="77777777" w:rsidTr="00320AEC">
        <w:trPr>
          <w:cantSplit/>
          <w:trHeight w:val="340"/>
        </w:trPr>
        <w:tc>
          <w:tcPr>
            <w:tcW w:w="4477" w:type="dxa"/>
            <w:gridSpan w:val="6"/>
            <w:vAlign w:val="center"/>
          </w:tcPr>
          <w:p w14:paraId="713D0F6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872" w:type="dxa"/>
            <w:gridSpan w:val="6"/>
            <w:vAlign w:val="center"/>
          </w:tcPr>
          <w:p w14:paraId="4E84401A" w14:textId="73529D64" w:rsidR="0010614B" w:rsidRPr="00471218" w:rsidRDefault="0047121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</w:p>
        </w:tc>
      </w:tr>
      <w:tr w:rsidR="0010614B" w:rsidRPr="00491993" w14:paraId="2EB834BE" w14:textId="77777777" w:rsidTr="00320AEC">
        <w:trPr>
          <w:cantSplit/>
          <w:trHeight w:val="340"/>
        </w:trPr>
        <w:tc>
          <w:tcPr>
            <w:tcW w:w="4477" w:type="dxa"/>
            <w:gridSpan w:val="6"/>
            <w:vAlign w:val="center"/>
          </w:tcPr>
          <w:p w14:paraId="7489719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2076" w:type="dxa"/>
            <w:gridSpan w:val="3"/>
            <w:vAlign w:val="center"/>
          </w:tcPr>
          <w:p w14:paraId="57D82CAF" w14:textId="48602564" w:rsidR="0010614B" w:rsidRPr="00471218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47121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  <w:tc>
          <w:tcPr>
            <w:tcW w:w="3796" w:type="dxa"/>
            <w:gridSpan w:val="3"/>
            <w:vAlign w:val="center"/>
          </w:tcPr>
          <w:p w14:paraId="1B372CA3" w14:textId="01969938" w:rsidR="0010614B" w:rsidRPr="00471218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47121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</w:tr>
      <w:tr w:rsidR="0010614B" w:rsidRPr="00491993" w14:paraId="2AC3A44C" w14:textId="77777777" w:rsidTr="00D315C3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52" w:type="dxa"/>
            <w:gridSpan w:val="10"/>
            <w:vAlign w:val="center"/>
          </w:tcPr>
          <w:p w14:paraId="14EB87C1" w14:textId="24B55F36" w:rsidR="0010614B" w:rsidRPr="00B656D4" w:rsidRDefault="00B656D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оквиру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Erasmus+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пројекта била је на стручном усавршавању на Високој економској школи у Цељу (Словенија), у октобру 2023. године</w:t>
            </w:r>
          </w:p>
        </w:tc>
      </w:tr>
      <w:tr w:rsidR="0010614B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2"/>
            <w:vAlign w:val="center"/>
          </w:tcPr>
          <w:p w14:paraId="24CEA36C" w14:textId="77777777" w:rsidR="0010614B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  <w:p w14:paraId="77DAE4C4" w14:textId="7F495929" w:rsidR="00FE7D8A" w:rsidRPr="00FE7D8A" w:rsidRDefault="00FE7D8A" w:rsidP="00FE7D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7D8A">
              <w:rPr>
                <w:rFonts w:ascii="Times New Roman" w:hAnsi="Times New Roman"/>
                <w:sz w:val="20"/>
                <w:szCs w:val="20"/>
              </w:rPr>
              <w:t>Члан је Српског удружења за маркетинг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2E82BF64" w14:textId="2C830288" w:rsidR="00B656D4" w:rsidRPr="00491993" w:rsidRDefault="00FE7D8A" w:rsidP="00FE7D8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E7D8A">
              <w:rPr>
                <w:rFonts w:ascii="Times New Roman" w:hAnsi="Times New Roman"/>
                <w:sz w:val="20"/>
                <w:szCs w:val="20"/>
              </w:rPr>
              <w:t>Активно учествује у реализацији округлих столова и предавања по позиву из области трговине, трговинског менаџмента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E7D8A">
              <w:rPr>
                <w:rFonts w:ascii="Times New Roman" w:hAnsi="Times New Roman"/>
                <w:sz w:val="20"/>
                <w:szCs w:val="20"/>
              </w:rPr>
              <w:t>трговинског маркетинга</w:t>
            </w:r>
            <w:r>
              <w:rPr>
                <w:rFonts w:ascii="Times New Roman" w:hAnsi="Times New Roman"/>
                <w:sz w:val="20"/>
                <w:szCs w:val="20"/>
              </w:rPr>
              <w:t>, електронске трговине и пословног преговарања</w:t>
            </w:r>
            <w:r w:rsidRPr="00FE7D8A">
              <w:rPr>
                <w:rFonts w:ascii="Times New Roman" w:hAnsi="Times New Roman"/>
                <w:sz w:val="20"/>
                <w:szCs w:val="20"/>
              </w:rPr>
              <w:t>. Један је од руководилаца Иновационог семинара „Трговинска дипломатија: Вештине преговарања и умеће склапања купопродајног уговора“ који се на Економском факултету одржава од 2004. године. Била је коментор студентима Економског факултета у Нишу, који су јуна 2017. содине освојили друго место на конкурсу за Најбољу пројектну идеју, а који је расписала Развојна агенција Србије у сарадњи са Српском академијом наука и уметности. Области интересовања и истраживања су јој: трговина,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трговинска политика,</w:t>
            </w:r>
            <w:r w:rsidRPr="00FE7D8A">
              <w:rPr>
                <w:rFonts w:ascii="Times New Roman" w:hAnsi="Times New Roman"/>
                <w:sz w:val="20"/>
                <w:szCs w:val="20"/>
              </w:rPr>
              <w:t xml:space="preserve"> малопродаја, интернационализација трговине, трговински маркетинг, трговински менаџмент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E7D8A">
              <w:rPr>
                <w:rFonts w:ascii="Times New Roman" w:hAnsi="Times New Roman"/>
                <w:sz w:val="20"/>
                <w:szCs w:val="20"/>
              </w:rPr>
              <w:t>електронска трговина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пословно преговарање</w:t>
            </w:r>
            <w:r w:rsidRPr="00FE7D8A">
              <w:rPr>
                <w:rFonts w:ascii="Times New Roman" w:hAnsi="Times New Roman"/>
                <w:sz w:val="20"/>
                <w:szCs w:val="20"/>
              </w:rPr>
              <w:t>.</w:t>
            </w:r>
            <w:r w:rsidR="00E220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62A1BA6E" w14:textId="77777777" w:rsidR="00D8586A" w:rsidRPr="00731A17" w:rsidRDefault="00D8586A">
      <w:pPr>
        <w:rPr>
          <w:sz w:val="4"/>
          <w:szCs w:val="4"/>
          <w:lang w:val="sr-Latn-RS"/>
        </w:rPr>
      </w:pPr>
    </w:p>
    <w:sectPr w:rsidR="00D8586A" w:rsidRPr="00731A17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5743292">
    <w:abstractNumId w:val="1"/>
  </w:num>
  <w:num w:numId="2" w16cid:durableId="165337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07251"/>
    <w:rsid w:val="00156CC8"/>
    <w:rsid w:val="001A67D4"/>
    <w:rsid w:val="001B4D8E"/>
    <w:rsid w:val="00273BD1"/>
    <w:rsid w:val="002B6342"/>
    <w:rsid w:val="002D7860"/>
    <w:rsid w:val="003157EB"/>
    <w:rsid w:val="00320AEC"/>
    <w:rsid w:val="00383CA9"/>
    <w:rsid w:val="004051C4"/>
    <w:rsid w:val="00457513"/>
    <w:rsid w:val="00471218"/>
    <w:rsid w:val="00670176"/>
    <w:rsid w:val="0067178C"/>
    <w:rsid w:val="006F4362"/>
    <w:rsid w:val="00731A17"/>
    <w:rsid w:val="00796F4A"/>
    <w:rsid w:val="007A4520"/>
    <w:rsid w:val="008C6BA0"/>
    <w:rsid w:val="008E2714"/>
    <w:rsid w:val="00907AFB"/>
    <w:rsid w:val="009906D5"/>
    <w:rsid w:val="00A17238"/>
    <w:rsid w:val="00A76D97"/>
    <w:rsid w:val="00A91DEC"/>
    <w:rsid w:val="00B656D4"/>
    <w:rsid w:val="00BB3A9E"/>
    <w:rsid w:val="00BC1FA8"/>
    <w:rsid w:val="00CF5A3B"/>
    <w:rsid w:val="00D172DB"/>
    <w:rsid w:val="00D315C3"/>
    <w:rsid w:val="00D8586A"/>
    <w:rsid w:val="00DE2FF6"/>
    <w:rsid w:val="00E22064"/>
    <w:rsid w:val="00EF7C4E"/>
    <w:rsid w:val="00F550C4"/>
    <w:rsid w:val="00F76991"/>
    <w:rsid w:val="00FE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1D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8/978-1-80117-574-620221006" TargetMode="External"/><Relationship Id="rId13" Type="http://schemas.openxmlformats.org/officeDocument/2006/relationships/hyperlink" Target="https://scholar.googl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9267/ekoPolj24041177S" TargetMode="External"/><Relationship Id="rId12" Type="http://schemas.openxmlformats.org/officeDocument/2006/relationships/hyperlink" Target="https://doi.org/10.1016/j.physa.2016.08.0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937/ekonhor2502151S" TargetMode="External"/><Relationship Id="rId11" Type="http://schemas.openxmlformats.org/officeDocument/2006/relationships/hyperlink" Target="https://doi.org/10.3846/jbem.2019.9857" TargetMode="External"/><Relationship Id="rId5" Type="http://schemas.openxmlformats.org/officeDocument/2006/relationships/hyperlink" Target="https://doi.org/10.17818/EMIP/2026/1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5755/j01.ee.31.5.244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190/TEME200210019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2026-05-26T08:49:00Z</dcterms:created>
  <dcterms:modified xsi:type="dcterms:W3CDTF">2026-08-26T11:02:00Z</dcterms:modified>
</cp:coreProperties>
</file>